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B7B95" w:rsidP="008954BD">
      <w:pPr>
        <w:jc w:val="center"/>
      </w:pPr>
      <w:r>
        <w:rPr>
          <w:noProof/>
        </w:rPr>
        <w:pict>
          <v:line id="Line 2" o:spid="_x0000_s1026" style="position:absolute;left:0;text-align:left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<v:stroke linestyle="thickBetweenThin"/>
          </v:line>
        </w:pic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B7B95" w:rsidP="00436454">
      <w:pPr>
        <w:jc w:val="center"/>
      </w:pPr>
      <w:r>
        <w:rPr>
          <w:noProof/>
        </w:rPr>
        <w:pict>
          <v:line id="Line 3" o:spid="_x0000_s1028" style="position:absolute;left:0;text-align:left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<v:stroke linestyle="thickBetweenThin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<v:textbox inset="0,0,0,0">
              <w:txbxContent>
                <w:p w:rsidR="00ED3DDD" w:rsidRDefault="00ED3DDD" w:rsidP="008954BD">
                  <w:pPr>
                    <w:jc w:val="center"/>
                  </w:pPr>
                  <w:proofErr w:type="gramStart"/>
                  <w:r>
                    <w:rPr>
                      <w:b/>
                      <w:lang w:val="en-US"/>
                    </w:rPr>
                    <w:t>26</w:t>
                  </w:r>
                  <w:r w:rsidRPr="00A94987">
                    <w:rPr>
                      <w:b/>
                    </w:rPr>
                    <w:t>.0</w:t>
                  </w:r>
                  <w:r>
                    <w:rPr>
                      <w:b/>
                    </w:rPr>
                    <w:t>7</w:t>
                  </w:r>
                  <w:r w:rsidRPr="00A94987">
                    <w:rPr>
                      <w:b/>
                    </w:rPr>
                    <w:t>.2019г</w:t>
                  </w:r>
                  <w:r>
                    <w:rPr>
                      <w:b/>
                    </w:rPr>
                    <w:t>.</w:t>
                  </w:r>
                  <w:proofErr w:type="gramEnd"/>
                </w:p>
              </w:txbxContent>
            </v:textbox>
          </v:shape>
        </w:pic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D16209">
        <w:rPr>
          <w:sz w:val="60"/>
          <w:szCs w:val="44"/>
        </w:rPr>
        <w:t>6</w:t>
      </w:r>
      <w:r w:rsidR="00ED3DDD">
        <w:rPr>
          <w:sz w:val="60"/>
          <w:szCs w:val="44"/>
        </w:rPr>
        <w:t>5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ED3DDD" w:rsidRPr="00ED3DDD" w:rsidRDefault="00ED3DDD" w:rsidP="00ED3DDD">
      <w:pPr>
        <w:pStyle w:val="a9"/>
        <w:jc w:val="center"/>
        <w:rPr>
          <w:sz w:val="18"/>
          <w:szCs w:val="18"/>
        </w:rPr>
      </w:pPr>
      <w:r w:rsidRPr="00ED3DDD">
        <w:rPr>
          <w:sz w:val="18"/>
          <w:szCs w:val="18"/>
        </w:rPr>
        <w:t>МУНИЦИПАЛЬНОЕ ОБРАЗОВАНИЕ</w:t>
      </w:r>
      <w:r w:rsidRPr="00ED3DDD">
        <w:rPr>
          <w:sz w:val="18"/>
          <w:szCs w:val="18"/>
        </w:rPr>
        <w:br/>
        <w:t>«ЗОРКАЛЬЦЕВСКОЕ СЕЛЬСКОЕ ПОСЕЛЕНИЕ»</w:t>
      </w:r>
    </w:p>
    <w:p w:rsidR="00ED3DDD" w:rsidRPr="00ED3DDD" w:rsidRDefault="00ED3DDD" w:rsidP="00ED3DDD">
      <w:pPr>
        <w:pStyle w:val="ab"/>
        <w:jc w:val="center"/>
        <w:rPr>
          <w:sz w:val="18"/>
          <w:szCs w:val="18"/>
        </w:rPr>
      </w:pPr>
      <w:r w:rsidRPr="00ED3DDD">
        <w:rPr>
          <w:sz w:val="18"/>
          <w:szCs w:val="18"/>
        </w:rPr>
        <w:t>АДМИНИСТРАЦИЯ ЗОРКАЛЬЦЕВСКОГО СЕЛЬСКОГО ПОСЕЛЕНИЯ</w:t>
      </w:r>
    </w:p>
    <w:p w:rsidR="00ED3DDD" w:rsidRPr="00ED3DDD" w:rsidRDefault="00ED3DDD" w:rsidP="00ED3DDD">
      <w:pPr>
        <w:pStyle w:val="10"/>
        <w:rPr>
          <w:b/>
          <w:sz w:val="18"/>
          <w:szCs w:val="18"/>
        </w:rPr>
      </w:pPr>
      <w:r w:rsidRPr="00ED3DDD">
        <w:rPr>
          <w:b/>
          <w:sz w:val="18"/>
          <w:szCs w:val="18"/>
        </w:rPr>
        <w:t>ПОСТАНОВЛЕНИЕ</w:t>
      </w:r>
    </w:p>
    <w:p w:rsidR="00ED3DDD" w:rsidRPr="00ED3DDD" w:rsidRDefault="00ED3DDD" w:rsidP="00ED3DDD">
      <w:pPr>
        <w:pStyle w:val="a4"/>
        <w:tabs>
          <w:tab w:val="clear" w:pos="6804"/>
          <w:tab w:val="left" w:pos="8222"/>
        </w:tabs>
        <w:spacing w:before="240" w:after="240"/>
        <w:rPr>
          <w:sz w:val="18"/>
          <w:szCs w:val="18"/>
        </w:rPr>
      </w:pPr>
      <w:r w:rsidRPr="00ED3DDD">
        <w:rPr>
          <w:sz w:val="18"/>
          <w:szCs w:val="18"/>
        </w:rPr>
        <w:t>26 июля 2019 г.</w:t>
      </w:r>
      <w:r w:rsidRPr="00ED3DDD">
        <w:rPr>
          <w:sz w:val="18"/>
          <w:szCs w:val="18"/>
        </w:rPr>
        <w:tab/>
        <w:t>№216</w:t>
      </w:r>
    </w:p>
    <w:p w:rsidR="00ED3DDD" w:rsidRPr="00ED3DDD" w:rsidRDefault="00ED3DDD" w:rsidP="00ED3DDD">
      <w:pPr>
        <w:pStyle w:val="a4"/>
        <w:tabs>
          <w:tab w:val="left" w:pos="708"/>
        </w:tabs>
        <w:spacing w:before="0"/>
        <w:rPr>
          <w:sz w:val="18"/>
          <w:szCs w:val="18"/>
        </w:rPr>
      </w:pPr>
      <w:r w:rsidRPr="00ED3DDD">
        <w:rPr>
          <w:sz w:val="18"/>
          <w:szCs w:val="18"/>
        </w:rPr>
        <w:t>с. Зоркальцево</w:t>
      </w:r>
    </w:p>
    <w:p w:rsidR="00ED3DDD" w:rsidRPr="00ED3DDD" w:rsidRDefault="00ED3DDD" w:rsidP="00ED3DDD">
      <w:pPr>
        <w:pStyle w:val="afffc"/>
        <w:tabs>
          <w:tab w:val="left" w:pos="3969"/>
          <w:tab w:val="left" w:pos="4320"/>
        </w:tabs>
        <w:ind w:right="5400"/>
        <w:jc w:val="left"/>
        <w:rPr>
          <w:b w:val="0"/>
          <w:sz w:val="18"/>
          <w:szCs w:val="18"/>
        </w:rPr>
      </w:pPr>
    </w:p>
    <w:p w:rsidR="00ED3DDD" w:rsidRPr="00ED3DDD" w:rsidRDefault="00ED3DDD" w:rsidP="00ED3DDD">
      <w:pPr>
        <w:pStyle w:val="Standard"/>
        <w:snapToGrid w:val="0"/>
        <w:ind w:right="4252"/>
        <w:jc w:val="both"/>
        <w:rPr>
          <w:sz w:val="18"/>
          <w:szCs w:val="18"/>
        </w:rPr>
      </w:pPr>
      <w:r w:rsidRPr="00ED3DDD">
        <w:rPr>
          <w:sz w:val="18"/>
          <w:szCs w:val="18"/>
        </w:rPr>
        <w:t xml:space="preserve">О внесении изменений в Постановление № 06 от 16.01.2019 «Об утверждении </w:t>
      </w:r>
      <w:r w:rsidRPr="00ED3DDD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ED3DDD">
        <w:rPr>
          <w:sz w:val="18"/>
          <w:szCs w:val="18"/>
        </w:rPr>
        <w:t>»</w:t>
      </w:r>
    </w:p>
    <w:p w:rsidR="00ED3DDD" w:rsidRPr="00ED3DDD" w:rsidRDefault="00ED3DDD" w:rsidP="00ED3DDD">
      <w:pPr>
        <w:pStyle w:val="a9"/>
        <w:tabs>
          <w:tab w:val="left" w:pos="1134"/>
        </w:tabs>
        <w:ind w:firstLine="709"/>
        <w:jc w:val="both"/>
        <w:rPr>
          <w:b/>
          <w:bCs/>
          <w:sz w:val="18"/>
          <w:szCs w:val="18"/>
        </w:rPr>
      </w:pPr>
    </w:p>
    <w:p w:rsidR="00ED3DDD" w:rsidRPr="00ED3DDD" w:rsidRDefault="00ED3DDD" w:rsidP="00ED3DDD">
      <w:pPr>
        <w:pStyle w:val="ConsPlusTitle"/>
        <w:widowControl/>
        <w:ind w:right="-5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ED3DDD">
        <w:rPr>
          <w:rFonts w:ascii="Times New Roman" w:hAnsi="Times New Roman" w:cs="Times New Roman"/>
          <w:b w:val="0"/>
          <w:sz w:val="18"/>
          <w:szCs w:val="18"/>
        </w:rPr>
        <w:tab/>
      </w:r>
      <w:r w:rsidRPr="00ED3DDD">
        <w:rPr>
          <w:rFonts w:ascii="Times New Roman" w:hAnsi="Times New Roman"/>
          <w:b w:val="0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16.03.2016 № 197 «Об утверждении требований к составу и содержанию территориальных схем обращения с отходами, в том числе с твердыми коммунальными отходами» руководствуясь Уставом муниципального образования «Зоркальцевское сельское поселение</w:t>
      </w:r>
      <w:r w:rsidRPr="00ED3DDD">
        <w:rPr>
          <w:rFonts w:ascii="Times New Roman" w:hAnsi="Times New Roman"/>
          <w:sz w:val="18"/>
          <w:szCs w:val="18"/>
        </w:rPr>
        <w:t xml:space="preserve">», </w:t>
      </w:r>
    </w:p>
    <w:p w:rsidR="00ED3DDD" w:rsidRPr="00ED3DDD" w:rsidRDefault="00ED3DDD" w:rsidP="00ED3DDD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  <w:r w:rsidRPr="00ED3DDD">
        <w:rPr>
          <w:bCs/>
          <w:sz w:val="18"/>
          <w:szCs w:val="18"/>
        </w:rPr>
        <w:t>ПОСТАНОВЛЯЮ:</w:t>
      </w:r>
    </w:p>
    <w:p w:rsidR="00ED3DDD" w:rsidRPr="00ED3DDD" w:rsidRDefault="00ED3DDD" w:rsidP="00ED3DDD">
      <w:pPr>
        <w:pStyle w:val="a9"/>
        <w:tabs>
          <w:tab w:val="left" w:pos="1134"/>
          <w:tab w:val="left" w:pos="7513"/>
        </w:tabs>
        <w:ind w:firstLine="709"/>
        <w:jc w:val="center"/>
        <w:rPr>
          <w:bCs/>
          <w:sz w:val="18"/>
          <w:szCs w:val="18"/>
        </w:rPr>
      </w:pPr>
    </w:p>
    <w:p w:rsidR="00ED3DDD" w:rsidRPr="00ED3DDD" w:rsidRDefault="00ED3DDD" w:rsidP="00ED3DD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ED3DDD">
        <w:rPr>
          <w:sz w:val="18"/>
          <w:szCs w:val="18"/>
        </w:rPr>
        <w:t xml:space="preserve">Внести изменения в приложение к Постановлению № 06 от 16.01.2019 «Об утверждении </w:t>
      </w:r>
      <w:r w:rsidRPr="00ED3DDD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ED3DDD">
        <w:rPr>
          <w:sz w:val="18"/>
          <w:szCs w:val="18"/>
        </w:rPr>
        <w:t xml:space="preserve">», Таблицу № 1 изложить в редакции согласно приложению к настоящему постановлению. </w:t>
      </w:r>
    </w:p>
    <w:p w:rsidR="00ED3DDD" w:rsidRPr="00ED3DDD" w:rsidRDefault="00ED3DDD" w:rsidP="00ED3DD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ED3DDD">
        <w:rPr>
          <w:sz w:val="18"/>
          <w:szCs w:val="18"/>
        </w:rPr>
        <w:t>Опубликовать настоящее постановление в Информационном бюллетене Зоркальцевского поселения и разместить на официальном сайте Муниципального образования «Зоркальцевское сельское поселение» (</w:t>
      </w:r>
      <w:hyperlink r:id="rId8" w:history="1">
        <w:r w:rsidRPr="00ED3DDD">
          <w:rPr>
            <w:rStyle w:val="af0"/>
            <w:sz w:val="18"/>
            <w:szCs w:val="18"/>
          </w:rPr>
          <w:t>http://www.zorkpos.tomsk.ru/</w:t>
        </w:r>
      </w:hyperlink>
      <w:r w:rsidRPr="00ED3DDD">
        <w:rPr>
          <w:sz w:val="18"/>
          <w:szCs w:val="18"/>
        </w:rPr>
        <w:t>).</w:t>
      </w:r>
    </w:p>
    <w:p w:rsidR="00ED3DDD" w:rsidRPr="00ED3DDD" w:rsidRDefault="00ED3DDD" w:rsidP="00ED3DD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ED3DDD">
        <w:rPr>
          <w:sz w:val="18"/>
          <w:szCs w:val="18"/>
        </w:rPr>
        <w:t xml:space="preserve">Постановление № 204 от 17.07.2019 «О внесении изменений в Постановление № 06 от 16.01.2019 «Об утверждении </w:t>
      </w:r>
      <w:r w:rsidRPr="00ED3DDD">
        <w:rPr>
          <w:bCs/>
          <w:sz w:val="18"/>
          <w:szCs w:val="18"/>
        </w:rPr>
        <w:t>территориальной схемы обращения с отходами производства и потребления, в том числе с твердыми коммунальными отходами муниципального образования «Зоркальцевское сельское поселение»</w:t>
      </w:r>
      <w:r w:rsidRPr="00ED3DDD">
        <w:rPr>
          <w:sz w:val="18"/>
          <w:szCs w:val="18"/>
        </w:rPr>
        <w:t xml:space="preserve">»» признать утратившим силу </w:t>
      </w:r>
      <w:proofErr w:type="gramStart"/>
      <w:r w:rsidRPr="00ED3DDD">
        <w:rPr>
          <w:sz w:val="18"/>
          <w:szCs w:val="18"/>
        </w:rPr>
        <w:t>с даты опубликования</w:t>
      </w:r>
      <w:proofErr w:type="gramEnd"/>
      <w:r w:rsidRPr="00ED3DDD">
        <w:rPr>
          <w:sz w:val="18"/>
          <w:szCs w:val="18"/>
        </w:rPr>
        <w:t xml:space="preserve"> настоящего постановления;</w:t>
      </w:r>
    </w:p>
    <w:p w:rsidR="00ED3DDD" w:rsidRPr="00ED3DDD" w:rsidRDefault="00ED3DDD" w:rsidP="00ED3DD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ED3DDD">
        <w:rPr>
          <w:sz w:val="18"/>
          <w:szCs w:val="18"/>
        </w:rPr>
        <w:t xml:space="preserve">Настоящее Постановление вступает в силу </w:t>
      </w:r>
      <w:proofErr w:type="gramStart"/>
      <w:r w:rsidRPr="00ED3DDD">
        <w:rPr>
          <w:sz w:val="18"/>
          <w:szCs w:val="18"/>
        </w:rPr>
        <w:t>с даты опубликования</w:t>
      </w:r>
      <w:proofErr w:type="gramEnd"/>
      <w:r w:rsidRPr="00ED3DDD">
        <w:rPr>
          <w:sz w:val="18"/>
          <w:szCs w:val="18"/>
        </w:rPr>
        <w:t>.</w:t>
      </w:r>
    </w:p>
    <w:p w:rsidR="00ED3DDD" w:rsidRPr="00ED3DDD" w:rsidRDefault="00ED3DDD" w:rsidP="00ED3DDD">
      <w:pPr>
        <w:numPr>
          <w:ilvl w:val="0"/>
          <w:numId w:val="23"/>
        </w:numPr>
        <w:tabs>
          <w:tab w:val="left" w:pos="1134"/>
        </w:tabs>
        <w:spacing w:line="276" w:lineRule="auto"/>
        <w:ind w:left="0" w:firstLine="709"/>
        <w:jc w:val="both"/>
        <w:rPr>
          <w:sz w:val="18"/>
          <w:szCs w:val="18"/>
        </w:rPr>
      </w:pPr>
      <w:proofErr w:type="gramStart"/>
      <w:r w:rsidRPr="00ED3DDD">
        <w:rPr>
          <w:sz w:val="18"/>
          <w:szCs w:val="18"/>
        </w:rPr>
        <w:t>Контроль за</w:t>
      </w:r>
      <w:proofErr w:type="gramEnd"/>
      <w:r w:rsidRPr="00ED3DDD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ED3DDD" w:rsidRPr="00ED3DDD" w:rsidRDefault="00ED3DDD" w:rsidP="00ED3DDD">
      <w:pPr>
        <w:pStyle w:val="afffc"/>
        <w:tabs>
          <w:tab w:val="left" w:pos="1134"/>
        </w:tabs>
        <w:ind w:firstLine="709"/>
        <w:jc w:val="both"/>
        <w:rPr>
          <w:b w:val="0"/>
          <w:sz w:val="18"/>
          <w:szCs w:val="18"/>
        </w:rPr>
      </w:pPr>
    </w:p>
    <w:p w:rsidR="00ED3DDD" w:rsidRPr="00ED3DDD" w:rsidRDefault="00ED3DDD" w:rsidP="00ED3DDD">
      <w:pPr>
        <w:pStyle w:val="a4"/>
        <w:tabs>
          <w:tab w:val="clear" w:pos="6804"/>
          <w:tab w:val="left" w:pos="7371"/>
        </w:tabs>
        <w:spacing w:before="0"/>
        <w:jc w:val="both"/>
        <w:rPr>
          <w:sz w:val="18"/>
          <w:szCs w:val="18"/>
        </w:rPr>
      </w:pPr>
      <w:r w:rsidRPr="00ED3DDD">
        <w:rPr>
          <w:b/>
          <w:sz w:val="18"/>
          <w:szCs w:val="18"/>
        </w:rPr>
        <w:t>Ио Главы поселения</w:t>
      </w:r>
      <w:r w:rsidRPr="00ED3DDD">
        <w:rPr>
          <w:b/>
          <w:sz w:val="18"/>
          <w:szCs w:val="18"/>
        </w:rPr>
        <w:tab/>
      </w:r>
    </w:p>
    <w:p w:rsidR="00ED3DDD" w:rsidRPr="00ED3DDD" w:rsidRDefault="00ED3DDD" w:rsidP="00ED3DDD">
      <w:pPr>
        <w:rPr>
          <w:sz w:val="18"/>
          <w:szCs w:val="18"/>
        </w:rPr>
      </w:pPr>
    </w:p>
    <w:p w:rsidR="00ED3DDD" w:rsidRPr="00ED3DDD" w:rsidRDefault="00ED3DDD" w:rsidP="00ED3DDD">
      <w:pPr>
        <w:pStyle w:val="afffc"/>
        <w:ind w:right="-99"/>
        <w:jc w:val="left"/>
        <w:rPr>
          <w:b w:val="0"/>
          <w:sz w:val="18"/>
          <w:szCs w:val="18"/>
        </w:rPr>
      </w:pPr>
    </w:p>
    <w:p w:rsidR="00ED3DDD" w:rsidRPr="00ED3DDD" w:rsidRDefault="00ED3DDD" w:rsidP="00ED3DDD">
      <w:pPr>
        <w:pStyle w:val="afffc"/>
        <w:spacing w:after="120"/>
        <w:jc w:val="right"/>
        <w:rPr>
          <w:sz w:val="18"/>
          <w:szCs w:val="18"/>
        </w:rPr>
      </w:pPr>
      <w:r w:rsidRPr="00ED3DDD">
        <w:rPr>
          <w:b w:val="0"/>
          <w:sz w:val="18"/>
          <w:szCs w:val="18"/>
        </w:rPr>
        <w:br w:type="page"/>
      </w:r>
      <w:r w:rsidRPr="00ED3DDD">
        <w:rPr>
          <w:sz w:val="18"/>
          <w:szCs w:val="18"/>
        </w:rPr>
        <w:t>Приложение к Постановлению</w:t>
      </w:r>
    </w:p>
    <w:p w:rsidR="00ED3DDD" w:rsidRPr="00ED3DDD" w:rsidRDefault="00ED3DDD" w:rsidP="00ED3DDD">
      <w:pPr>
        <w:pStyle w:val="afffc"/>
        <w:jc w:val="right"/>
        <w:rPr>
          <w:sz w:val="18"/>
          <w:szCs w:val="18"/>
        </w:rPr>
      </w:pPr>
      <w:r w:rsidRPr="00ED3DDD">
        <w:rPr>
          <w:sz w:val="18"/>
          <w:szCs w:val="18"/>
        </w:rPr>
        <w:t xml:space="preserve"> № 216 от 26.07.2019</w:t>
      </w:r>
    </w:p>
    <w:p w:rsidR="00ED3DDD" w:rsidRPr="00ED3DDD" w:rsidRDefault="00ED3DDD" w:rsidP="00ED3DDD">
      <w:pPr>
        <w:pStyle w:val="afffc"/>
        <w:spacing w:after="120"/>
        <w:jc w:val="right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ED3DDD">
        <w:rPr>
          <w:rFonts w:eastAsia="Calibri"/>
          <w:bCs/>
          <w:iCs/>
          <w:sz w:val="18"/>
          <w:szCs w:val="18"/>
          <w:shd w:val="clear" w:color="auto" w:fill="FFFFFF"/>
        </w:rPr>
        <w:t>Таблица 1</w:t>
      </w:r>
    </w:p>
    <w:p w:rsidR="00ED3DDD" w:rsidRPr="00ED3DDD" w:rsidRDefault="00ED3DDD" w:rsidP="00ED3DDD">
      <w:pPr>
        <w:pStyle w:val="afffc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ED3DDD">
        <w:rPr>
          <w:rFonts w:eastAsia="Calibri"/>
          <w:bCs/>
          <w:iCs/>
          <w:sz w:val="18"/>
          <w:szCs w:val="18"/>
          <w:shd w:val="clear" w:color="auto" w:fill="FFFFFF"/>
        </w:rPr>
        <w:t>Размещение контейнеров ТБО Зоркальцевского сельского поселения.</w:t>
      </w:r>
    </w:p>
    <w:p w:rsidR="00ED3DDD" w:rsidRPr="00ED3DDD" w:rsidRDefault="00ED3DDD" w:rsidP="00ED3DDD">
      <w:pPr>
        <w:pStyle w:val="afffc"/>
        <w:spacing w:after="120"/>
        <w:rPr>
          <w:rFonts w:eastAsia="Calibri"/>
          <w:bCs/>
          <w:iCs/>
          <w:sz w:val="18"/>
          <w:szCs w:val="18"/>
          <w:shd w:val="clear" w:color="auto" w:fill="FFFFFF"/>
        </w:rPr>
      </w:pPr>
      <w:r w:rsidRPr="00ED3DDD">
        <w:rPr>
          <w:rFonts w:eastAsia="Calibri"/>
          <w:bCs/>
          <w:iCs/>
          <w:sz w:val="18"/>
          <w:szCs w:val="18"/>
          <w:shd w:val="clear" w:color="auto" w:fill="FFFFFF"/>
        </w:rPr>
        <w:t>Населённые пункты муниципального образования «Зоркальцевское сельское поселение»</w:t>
      </w:r>
    </w:p>
    <w:tbl>
      <w:tblPr>
        <w:tblW w:w="10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"/>
        <w:gridCol w:w="2920"/>
        <w:gridCol w:w="4834"/>
        <w:gridCol w:w="1719"/>
      </w:tblGrid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/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2920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Населенный пункт</w:t>
            </w:r>
          </w:p>
        </w:tc>
        <w:tc>
          <w:tcPr>
            <w:tcW w:w="4834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Адрес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Количество контейнеров</w:t>
            </w:r>
          </w:p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(штук)/ емкость (м</w:t>
            </w: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  <w:vertAlign w:val="superscript"/>
              </w:rPr>
              <w:t>3</w:t>
            </w: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)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Весенняя 1 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Клубная 17а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Романовский переулок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Совхозная 20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Совхозная 11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Южная 5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Комсомольская 9 (ориентир - почта)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Тимирязевская 20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Трактовая 71а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11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 Зоркальцево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Советская 43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Весенняя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въезд на ул. 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Сибирская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22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Центральная 3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Березкино</w:t>
            </w:r>
            <w:proofErr w:type="spellEnd"/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Зелёная 27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16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Почтовая 1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17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Дорожная 3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18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5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19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Рабочая 71а 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20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Нелюбино</w:t>
            </w:r>
            <w:proofErr w:type="spellEnd"/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Рабочая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65б (гаражи)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21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Гагарина 31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22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Петрово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Гагарина 21 (клуб)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23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1б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24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9 (</w:t>
            </w:r>
            <w:proofErr w:type="spellStart"/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м-н</w:t>
            </w:r>
            <w:proofErr w:type="spellEnd"/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«Удача»)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25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Парковая 92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26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Борики</w:t>
            </w:r>
            <w:proofErr w:type="spellEnd"/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Центральная 90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27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Солнечная 19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28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Новая 2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29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Новая 9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30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2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31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13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ED3DDD" w:rsidRPr="00ED3DDD" w:rsidTr="00ED3DDD">
        <w:tc>
          <w:tcPr>
            <w:tcW w:w="588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32</w:t>
            </w:r>
          </w:p>
        </w:tc>
        <w:tc>
          <w:tcPr>
            <w:tcW w:w="2920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21</w:t>
            </w:r>
          </w:p>
        </w:tc>
        <w:tc>
          <w:tcPr>
            <w:tcW w:w="1719" w:type="dxa"/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33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Мира 35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34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Поросино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Школьная 6а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35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Коломино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Садовая 14а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36</w:t>
            </w:r>
          </w:p>
        </w:tc>
        <w:tc>
          <w:tcPr>
            <w:tcW w:w="2920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834" w:type="dxa"/>
            <w:tcBorders>
              <w:top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2</w:t>
            </w:r>
          </w:p>
        </w:tc>
        <w:tc>
          <w:tcPr>
            <w:tcW w:w="1719" w:type="dxa"/>
            <w:tcBorders>
              <w:top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37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Кооперативная 6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38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ул.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Бодажкова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4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39</w:t>
            </w:r>
          </w:p>
        </w:tc>
        <w:tc>
          <w:tcPr>
            <w:tcW w:w="2920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Вознесенская 14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40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Светлая 11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41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Кудринский Участок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ул. Светлая 12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42</w:t>
            </w: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п. 86 Квартал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рактовая 1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.Ц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ентральная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агистральная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Быково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едровая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СНТ «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Попадейкино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д.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Кайдаловка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мкр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.С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еребряный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бор, ул.Центральная 16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д. Петровский Участок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АЗС №184 трасса Томск-Мельниково </w:t>
            </w:r>
          </w:p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Газпромнефть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рактовая, 39, МБДОУ «Детский сад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49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удринский Участок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.Б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одажкова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, 6, МБДОУ «Детский сад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с.Зоркальцево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етровский Участок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ДНП «Пашино»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.М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агистральная (на въезде в ДНП)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3/0,75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окр.с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«Слободская» («Слобода Вольная»)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рутая, 25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7/0,75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52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ТомЛесПром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»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жная, 8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53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«ТОМЛЕСТРЕЙД»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.Ю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жная, 9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54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Нелюбинская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орожная, 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55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.К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айдаловка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, д.5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56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.Н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елюбино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ООО «Томское молоко»,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.Д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орожная, 30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57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МУП «НОРМА ПЛЮС»,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с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.З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оркальцево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МУП «НОРМА»,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.Т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рактовая, 35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59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оросино</w:t>
            </w:r>
            <w:proofErr w:type="spellEnd"/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МБОУ «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Поросинская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СОШ», ул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.Ш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кольная, 2а 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60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АО «Аграрная группа»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опадейкино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 уч.1, стр.1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61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етрово 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 xml:space="preserve">СНТ «Петрово» </w:t>
            </w:r>
            <w:proofErr w:type="spell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окр</w:t>
            </w:r>
            <w:proofErr w:type="spell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 д</w:t>
            </w:r>
            <w:proofErr w:type="gramStart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.П</w:t>
            </w:r>
            <w:proofErr w:type="gramEnd"/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етрово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2/0,75</w:t>
            </w:r>
          </w:p>
        </w:tc>
      </w:tr>
      <w:tr w:rsidR="00ED3DDD" w:rsidRPr="00ED3DDD" w:rsidTr="00ED3DDD">
        <w:tc>
          <w:tcPr>
            <w:tcW w:w="5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12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ИТОГО:</w:t>
            </w:r>
          </w:p>
        </w:tc>
        <w:tc>
          <w:tcPr>
            <w:tcW w:w="4834" w:type="dxa"/>
            <w:tcBorders>
              <w:top w:val="single" w:sz="4" w:space="0" w:color="auto"/>
              <w:bottom w:val="single" w:sz="12" w:space="0" w:color="auto"/>
            </w:tcBorders>
          </w:tcPr>
          <w:p w:rsidR="00ED3DDD" w:rsidRPr="00ED3DDD" w:rsidRDefault="00ED3DDD" w:rsidP="00ED3DDD">
            <w:pPr>
              <w:pStyle w:val="afffc"/>
              <w:spacing w:after="120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135/0,75</w:t>
            </w:r>
          </w:p>
          <w:p w:rsidR="00ED3DDD" w:rsidRPr="00ED3DDD" w:rsidRDefault="00ED3DDD" w:rsidP="00ED3DDD">
            <w:pPr>
              <w:pStyle w:val="afffc"/>
              <w:spacing w:after="120"/>
              <w:jc w:val="both"/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</w:pPr>
            <w:r w:rsidRPr="00ED3DDD">
              <w:rPr>
                <w:rFonts w:eastAsia="Calibri"/>
                <w:bCs/>
                <w:iCs/>
                <w:sz w:val="18"/>
                <w:szCs w:val="18"/>
                <w:shd w:val="clear" w:color="auto" w:fill="FFFFFF"/>
              </w:rPr>
              <w:t>1/5</w:t>
            </w:r>
          </w:p>
        </w:tc>
      </w:tr>
    </w:tbl>
    <w:p w:rsidR="00ED3DDD" w:rsidRPr="00ED3DDD" w:rsidRDefault="00ED3DDD" w:rsidP="00ED3DDD">
      <w:pPr>
        <w:pStyle w:val="afffc"/>
        <w:spacing w:after="120"/>
        <w:jc w:val="both"/>
        <w:rPr>
          <w:rFonts w:eastAsia="Calibri"/>
          <w:bCs/>
          <w:iCs/>
          <w:sz w:val="18"/>
          <w:szCs w:val="18"/>
          <w:shd w:val="clear" w:color="auto" w:fill="FFFFFF"/>
        </w:rPr>
      </w:pPr>
    </w:p>
    <w:tbl>
      <w:tblPr>
        <w:tblpPr w:leftFromText="180" w:rightFromText="180" w:vertAnchor="text" w:horzAnchor="margin" w:tblpY="32"/>
        <w:tblW w:w="10750" w:type="dxa"/>
        <w:tblBorders>
          <w:top w:val="thinThickSmallGap" w:sz="24" w:space="0" w:color="auto"/>
        </w:tblBorders>
        <w:tblLook w:val="04A0"/>
      </w:tblPr>
      <w:tblGrid>
        <w:gridCol w:w="10750"/>
      </w:tblGrid>
      <w:tr w:rsidR="00ED3DDD" w:rsidRPr="00ED3DDD" w:rsidTr="00ED3DDD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ED3DDD" w:rsidRPr="00ED3DDD" w:rsidRDefault="00ED3DDD" w:rsidP="00ED3DDD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ED3DDD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ED3DDD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ED3DDD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ED3DDD" w:rsidRPr="00ED3DDD" w:rsidRDefault="00ED3DDD" w:rsidP="00ED3DDD">
      <w:pPr>
        <w:rPr>
          <w:sz w:val="18"/>
          <w:szCs w:val="18"/>
        </w:rPr>
      </w:pPr>
    </w:p>
    <w:p w:rsidR="00ED3DDD" w:rsidRPr="00ED3DDD" w:rsidRDefault="00ED3DDD" w:rsidP="00ED3DDD">
      <w:pPr>
        <w:pStyle w:val="afffc"/>
        <w:spacing w:after="120"/>
        <w:jc w:val="both"/>
        <w:rPr>
          <w:rFonts w:eastAsia="Calibri"/>
          <w:b w:val="0"/>
          <w:bCs/>
          <w:iCs/>
          <w:sz w:val="18"/>
          <w:szCs w:val="18"/>
          <w:shd w:val="clear" w:color="auto" w:fill="FFFFFF"/>
        </w:rPr>
      </w:pPr>
    </w:p>
    <w:p w:rsidR="00ED3DDD" w:rsidRPr="00ED3DDD" w:rsidRDefault="00ED3DDD" w:rsidP="009340B7">
      <w:pPr>
        <w:ind w:firstLine="709"/>
        <w:jc w:val="right"/>
        <w:rPr>
          <w:b/>
          <w:sz w:val="18"/>
          <w:szCs w:val="18"/>
        </w:rPr>
      </w:pPr>
    </w:p>
    <w:sectPr w:rsidR="00ED3DDD" w:rsidRPr="00ED3DDD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DDD" w:rsidRDefault="00ED3DDD">
      <w:r>
        <w:separator/>
      </w:r>
    </w:p>
  </w:endnote>
  <w:endnote w:type="continuationSeparator" w:id="1">
    <w:p w:rsidR="00ED3DDD" w:rsidRDefault="00ED3D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DD" w:rsidRDefault="00ED3DD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D3DDD" w:rsidRDefault="00ED3DDD" w:rsidP="002A02D7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DD" w:rsidRDefault="00ED3DDD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ED3DDD" w:rsidRDefault="00ED3DDD" w:rsidP="002A02D7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DD" w:rsidRDefault="00ED3DDD" w:rsidP="00C76446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DDD" w:rsidRDefault="00ED3DDD">
      <w:r>
        <w:separator/>
      </w:r>
    </w:p>
  </w:footnote>
  <w:footnote w:type="continuationSeparator" w:id="1">
    <w:p w:rsidR="00ED3DDD" w:rsidRDefault="00ED3D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DD" w:rsidRDefault="00ED3DDD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ED3DDD" w:rsidRPr="00DD7CD1" w:rsidRDefault="00ED3DDD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>
      <w:rPr>
        <w:b/>
        <w:sz w:val="22"/>
        <w:szCs w:val="22"/>
        <w:lang w:val="en-US"/>
      </w:rPr>
      <w:t>63</w:t>
    </w:r>
  </w:p>
  <w:p w:rsidR="00ED3DDD" w:rsidRPr="008911AB" w:rsidRDefault="00ED3DDD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26</w:t>
    </w:r>
    <w:r>
      <w:rPr>
        <w:b/>
        <w:sz w:val="18"/>
        <w:szCs w:val="18"/>
      </w:rPr>
      <w:t>.0</w:t>
    </w:r>
    <w:r>
      <w:rPr>
        <w:b/>
        <w:sz w:val="18"/>
        <w:szCs w:val="18"/>
        <w:lang w:val="en-US"/>
      </w:rPr>
      <w:t>7</w:t>
    </w:r>
    <w:r>
      <w:rPr>
        <w:b/>
        <w:sz w:val="18"/>
        <w:szCs w:val="18"/>
      </w:rPr>
      <w:t>.2019г.</w:t>
    </w:r>
  </w:p>
  <w:p w:rsidR="00ED3DDD" w:rsidRPr="008911AB" w:rsidRDefault="00ED3DDD" w:rsidP="009340B7">
    <w:pPr>
      <w:jc w:val="center"/>
      <w:rPr>
        <w:i/>
        <w:sz w:val="20"/>
        <w:szCs w:val="20"/>
      </w:rPr>
    </w:pPr>
  </w:p>
  <w:p w:rsidR="00ED3DDD" w:rsidRPr="008911AB" w:rsidRDefault="00ED3DDD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1B0B23"/>
    <w:multiLevelType w:val="hybridMultilevel"/>
    <w:tmpl w:val="B21C4B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10"/>
  </w:num>
  <w:num w:numId="10">
    <w:abstractNumId w:val="14"/>
  </w:num>
  <w:num w:numId="11">
    <w:abstractNumId w:val="17"/>
  </w:num>
  <w:num w:numId="12">
    <w:abstractNumId w:val="20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1"/>
  </w:num>
  <w:num w:numId="23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B7B95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400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3DDD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1E5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styleId="afffc">
    <w:basedOn w:val="a0"/>
    <w:next w:val="af1"/>
    <w:link w:val="afffd"/>
    <w:qFormat/>
    <w:rsid w:val="00ED3DDD"/>
    <w:pPr>
      <w:jc w:val="center"/>
    </w:pPr>
    <w:rPr>
      <w:b/>
      <w:sz w:val="28"/>
      <w:szCs w:val="20"/>
    </w:rPr>
  </w:style>
  <w:style w:type="character" w:customStyle="1" w:styleId="afffd">
    <w:name w:val="Заголовок Знак"/>
    <w:link w:val="afffc"/>
    <w:rsid w:val="00ED3DDD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rkpos.tom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F3944-0C2D-4A25-BA26-6C3048AA8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768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5646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cp:lastPrinted>2015-07-08T08:42:00Z</cp:lastPrinted>
  <dcterms:created xsi:type="dcterms:W3CDTF">2019-10-01T04:49:00Z</dcterms:created>
  <dcterms:modified xsi:type="dcterms:W3CDTF">2019-10-02T03:36:00Z</dcterms:modified>
</cp:coreProperties>
</file>